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11uw7dwof72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Course on Power BI with EMI Payment Plans Available – Learn Today, Pay Easily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bCs w:val="1"/>
          <w:rtl w:val="0"/>
        </w:rPr>
        <w:t xml:space="preserve">IntelliBI Innovations Technologies</w:t>
      </w:r>
      <w:r w:rsidDel="00000000" w:rsidR="00000000" w:rsidRPr="00000000">
        <w:rPr>
          <w:rtl w:val="0"/>
        </w:rPr>
        <w:t xml:space="preserve">, we believe that quality education should be accessible to everyone. Our </w:t>
      </w:r>
      <w:r w:rsidDel="00000000" w:rsidR="00000000" w:rsidRPr="00000000">
        <w:rPr>
          <w:b w:val="1"/>
          <w:bCs w:val="1"/>
          <w:rtl w:val="0"/>
        </w:rPr>
        <w:t xml:space="preserve">course on Power BI with EMI payment plans available</w:t>
      </w:r>
      <w:r w:rsidDel="00000000" w:rsidR="00000000" w:rsidRPr="00000000">
        <w:rPr>
          <w:rtl w:val="0"/>
        </w:rPr>
        <w:t xml:space="preserve"> is designed for students, working professionals, and career switchers who want to build a strong future in data analytics without financial stress. With industry-oriented training, expert mentors, and flexible payment options, IntelliBI continues to be a trusted name for career-focused IT education in Pune and Pimpri-Chinchwad.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w5uvlkya6mys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Choose a Microsoft Power BI Course with EMI Option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 demand for data-driven decision-making has increased rapidly, making the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Microsoft Power BI course</w:t>
        </w:r>
      </w:hyperlink>
      <w:r w:rsidDel="00000000" w:rsidR="00000000" w:rsidRPr="00000000">
        <w:rPr>
          <w:rtl w:val="0"/>
        </w:rPr>
        <w:t xml:space="preserve"> one of the most sought-after programs in analytics. Our </w:t>
      </w:r>
      <w:r w:rsidDel="00000000" w:rsidR="00000000" w:rsidRPr="00000000">
        <w:rPr>
          <w:b w:val="1"/>
          <w:bCs w:val="1"/>
          <w:rtl w:val="0"/>
        </w:rPr>
        <w:t xml:space="preserve">Power BI full course</w:t>
      </w:r>
      <w:r w:rsidDel="00000000" w:rsidR="00000000" w:rsidRPr="00000000">
        <w:rPr>
          <w:rtl w:val="0"/>
        </w:rPr>
        <w:t xml:space="preserve"> covers everything from basics to advanced dashboards, real-time reporting, and DAX functions. With EMI options, learners can enroll in </w:t>
      </w:r>
      <w:r w:rsidDel="00000000" w:rsidR="00000000" w:rsidRPr="00000000">
        <w:rPr>
          <w:b w:val="1"/>
          <w:bCs w:val="1"/>
          <w:rtl w:val="0"/>
        </w:rPr>
        <w:t xml:space="preserve">Power BI classes online</w:t>
      </w:r>
      <w:r w:rsidDel="00000000" w:rsidR="00000000" w:rsidRPr="00000000">
        <w:rPr>
          <w:rtl w:val="0"/>
        </w:rPr>
        <w:t xml:space="preserve"> or classroom sessions without delaying their career goals. Many students also combine Power BI with </w:t>
      </w:r>
      <w:r w:rsidDel="00000000" w:rsidR="00000000" w:rsidRPr="00000000">
        <w:rPr>
          <w:b w:val="1"/>
          <w:bCs w:val="1"/>
          <w:rtl w:val="0"/>
        </w:rPr>
        <w:t xml:space="preserve">tableau courses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sql programming online course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python for data analysis</w:t>
      </w:r>
      <w:r w:rsidDel="00000000" w:rsidR="00000000" w:rsidRPr="00000000">
        <w:rPr>
          <w:rtl w:val="0"/>
        </w:rPr>
        <w:t xml:space="preserve"> to become complete data professionals.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90yt3j91p3qc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Power BI Course Content Aligned with Industry Needs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b w:val="1"/>
          <w:bCs w:val="1"/>
          <w:rtl w:val="0"/>
        </w:rPr>
        <w:t xml:space="preserve">Power BI course content</w:t>
      </w:r>
      <w:r w:rsidDel="00000000" w:rsidR="00000000" w:rsidRPr="00000000">
        <w:rPr>
          <w:rtl w:val="0"/>
        </w:rPr>
        <w:t xml:space="preserve"> is carefully structured to meet current industry standards. Along with visualization skills, students learn </w:t>
      </w:r>
      <w:r w:rsidDel="00000000" w:rsidR="00000000" w:rsidRPr="00000000">
        <w:rPr>
          <w:b w:val="1"/>
          <w:bCs w:val="1"/>
          <w:rtl w:val="0"/>
        </w:rPr>
        <w:t xml:space="preserve">advanced 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sql classes near me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database science course</w:t>
      </w:r>
      <w:r w:rsidDel="00000000" w:rsidR="00000000" w:rsidRPr="00000000">
        <w:rPr>
          <w:rtl w:val="0"/>
        </w:rPr>
        <w:t xml:space="preserve"> concepts that strengthen analytical thinking. IntelliBI also integrates </w:t>
      </w:r>
      <w:r w:rsidDel="00000000" w:rsidR="00000000" w:rsidRPr="00000000">
        <w:rPr>
          <w:b w:val="1"/>
          <w:bCs w:val="1"/>
          <w:rtl w:val="0"/>
        </w:rPr>
        <w:t xml:space="preserve">python for data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python complete course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pyspark course online</w:t>
      </w:r>
      <w:r w:rsidDel="00000000" w:rsidR="00000000" w:rsidRPr="00000000">
        <w:rPr>
          <w:rtl w:val="0"/>
        </w:rPr>
        <w:t xml:space="preserve"> modules to support advanced analytics use cases. This integrated approach helps learners prepare for </w:t>
      </w:r>
      <w:r w:rsidDel="00000000" w:rsidR="00000000" w:rsidRPr="00000000">
        <w:rPr>
          <w:b w:val="1"/>
          <w:bCs w:val="1"/>
          <w:rtl w:val="0"/>
        </w:rPr>
        <w:t xml:space="preserve">Power BI certification course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Microsoft Power BI Data Analyst certification</w:t>
      </w:r>
      <w:r w:rsidDel="00000000" w:rsidR="00000000" w:rsidRPr="00000000">
        <w:rPr>
          <w:rtl w:val="0"/>
        </w:rPr>
        <w:t xml:space="preserve"> confidently.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ot1164cqiwsb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Learn Data Analytics Beyond Power BI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modern data career requires multiple skills. That is why our </w:t>
      </w:r>
      <w:r w:rsidDel="00000000" w:rsidR="00000000" w:rsidRPr="00000000">
        <w:rPr>
          <w:b w:val="1"/>
          <w:bCs w:val="1"/>
          <w:rtl w:val="0"/>
        </w:rPr>
        <w:t xml:space="preserve">data analyst course syllabus</w:t>
      </w:r>
      <w:r w:rsidDel="00000000" w:rsidR="00000000" w:rsidRPr="00000000">
        <w:rPr>
          <w:rtl w:val="0"/>
        </w:rPr>
        <w:t xml:space="preserve"> includes </w:t>
      </w:r>
      <w:r w:rsidDel="00000000" w:rsidR="00000000" w:rsidRPr="00000000">
        <w:rPr>
          <w:b w:val="1"/>
          <w:bCs w:val="1"/>
          <w:rtl w:val="0"/>
        </w:rPr>
        <w:t xml:space="preserve">python language classes near 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python training in Pune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data analytics classes in Pune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database analyst courses</w:t>
      </w:r>
      <w:r w:rsidDel="00000000" w:rsidR="00000000" w:rsidRPr="00000000">
        <w:rPr>
          <w:rtl w:val="0"/>
        </w:rPr>
        <w:t xml:space="preserve">. Students searching for the </w:t>
      </w:r>
      <w:r w:rsidDel="00000000" w:rsidR="00000000" w:rsidRPr="00000000">
        <w:rPr>
          <w:b w:val="1"/>
          <w:bCs w:val="1"/>
          <w:rtl w:val="0"/>
        </w:rPr>
        <w:t xml:space="preserve">best data analyst classes in Pune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data analyst course with placement guarantee</w:t>
      </w:r>
      <w:r w:rsidDel="00000000" w:rsidR="00000000" w:rsidRPr="00000000">
        <w:rPr>
          <w:rtl w:val="0"/>
        </w:rPr>
        <w:t xml:space="preserve"> find IntelliBI to be the right choice due to our practical training and placement support. Our learners also explore </w:t>
      </w:r>
      <w:r w:rsidDel="00000000" w:rsidR="00000000" w:rsidRPr="00000000">
        <w:rPr>
          <w:b w:val="1"/>
          <w:bCs w:val="1"/>
          <w:rtl w:val="0"/>
        </w:rPr>
        <w:t xml:space="preserve">cloud computing training in Pune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cloud services courses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cloud computing courses near me</w:t>
      </w:r>
      <w:r w:rsidDel="00000000" w:rsidR="00000000" w:rsidRPr="00000000">
        <w:rPr>
          <w:rtl w:val="0"/>
        </w:rPr>
        <w:t xml:space="preserve"> for better career growth.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8j8qbubnl6g1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Cloud and Data Engineering Career Advantage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 enhance Power BI learning, we offer exposure to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azure data engineering course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data engineering training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best tools for Azure data engineers</w:t>
      </w:r>
      <w:r w:rsidDel="00000000" w:rsidR="00000000" w:rsidRPr="00000000">
        <w:rPr>
          <w:rtl w:val="0"/>
        </w:rPr>
        <w:t xml:space="preserve">. Understanding </w:t>
      </w:r>
      <w:r w:rsidDel="00000000" w:rsidR="00000000" w:rsidRPr="00000000">
        <w:rPr>
          <w:b w:val="1"/>
          <w:bCs w:val="1"/>
          <w:rtl w:val="0"/>
        </w:rPr>
        <w:t xml:space="preserve">what is cloud engineering</w:t>
      </w:r>
      <w:r w:rsidDel="00000000" w:rsidR="00000000" w:rsidRPr="00000000">
        <w:rPr>
          <w:rtl w:val="0"/>
        </w:rPr>
        <w:t xml:space="preserve"> helps analysts work efficiently with big data. Students can also enroll in </w:t>
      </w:r>
      <w:r w:rsidDel="00000000" w:rsidR="00000000" w:rsidRPr="00000000">
        <w:rPr>
          <w:b w:val="1"/>
          <w:bCs w:val="1"/>
          <w:rtl w:val="0"/>
        </w:rPr>
        <w:t xml:space="preserve">AWS course in Pune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AWS training in Pune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AWS certification course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Azure course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Azure training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windows azure course</w:t>
      </w:r>
      <w:r w:rsidDel="00000000" w:rsidR="00000000" w:rsidRPr="00000000">
        <w:rPr>
          <w:rtl w:val="0"/>
        </w:rPr>
        <w:t xml:space="preserve">. These </w:t>
      </w:r>
      <w:r w:rsidDel="00000000" w:rsidR="00000000" w:rsidRPr="00000000">
        <w:rPr>
          <w:b w:val="1"/>
          <w:bCs w:val="1"/>
          <w:rtl w:val="0"/>
        </w:rPr>
        <w:t xml:space="preserve">cloud certification courses</w:t>
      </w:r>
      <w:r w:rsidDel="00000000" w:rsidR="00000000" w:rsidRPr="00000000">
        <w:rPr>
          <w:rtl w:val="0"/>
        </w:rPr>
        <w:t xml:space="preserve"> complement Power BI skills and open doors to cloud analyst and cloud architect roles.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vfmf4l3w1f21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Power BI with Python, SQL, and Cloud Integration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b w:val="1"/>
          <w:bCs w:val="1"/>
          <w:rtl w:val="0"/>
        </w:rPr>
        <w:t xml:space="preserve">course on Power BI Pune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course on Power BI Pimpri Chinchwad</w:t>
      </w:r>
      <w:r w:rsidDel="00000000" w:rsidR="00000000" w:rsidRPr="00000000">
        <w:rPr>
          <w:rtl w:val="0"/>
        </w:rPr>
        <w:t xml:space="preserve"> focuses on real-world projects where learners use </w:t>
      </w:r>
      <w:r w:rsidDel="00000000" w:rsidR="00000000" w:rsidRPr="00000000">
        <w:rPr>
          <w:b w:val="1"/>
          <w:bCs w:val="1"/>
          <w:rtl w:val="0"/>
        </w:rPr>
        <w:t xml:space="preserve">SQL courses near 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oracle courses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oracle classes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MSSQL certification course</w:t>
      </w:r>
      <w:r w:rsidDel="00000000" w:rsidR="00000000" w:rsidRPr="00000000">
        <w:rPr>
          <w:rtl w:val="0"/>
        </w:rPr>
        <w:t xml:space="preserve">. Integration with </w:t>
      </w:r>
      <w:r w:rsidDel="00000000" w:rsidR="00000000" w:rsidRPr="00000000">
        <w:rPr>
          <w:b w:val="1"/>
          <w:bCs w:val="1"/>
          <w:rtl w:val="0"/>
        </w:rPr>
        <w:t xml:space="preserve">cloud programming course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cloud computing online classes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cloud security classes</w:t>
      </w:r>
      <w:r w:rsidDel="00000000" w:rsidR="00000000" w:rsidRPr="00000000">
        <w:rPr>
          <w:rtl w:val="0"/>
        </w:rPr>
        <w:t xml:space="preserve"> ensures students gain end-to-end analytics knowledge. Those looking for </w:t>
      </w:r>
      <w:r w:rsidDel="00000000" w:rsidR="00000000" w:rsidRPr="00000000">
        <w:rPr>
          <w:b w:val="1"/>
          <w:bCs w:val="1"/>
          <w:rtl w:val="0"/>
        </w:rPr>
        <w:t xml:space="preserve">Best Power BI courses in Pune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Best Power BI courses in Pimpri Chinchwad</w:t>
      </w:r>
      <w:r w:rsidDel="00000000" w:rsidR="00000000" w:rsidRPr="00000000">
        <w:rPr>
          <w:rtl w:val="0"/>
        </w:rPr>
        <w:t xml:space="preserve"> prefer IntelliBI for this holistic learning model.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lhrojewtjt8e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EMI Payment Plans – Learn Without Financial Pressure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 biggest advantage of enrolling at IntelliBI is our easy EMI structure. Whether you choose a </w:t>
      </w:r>
      <w:r w:rsidDel="00000000" w:rsidR="00000000" w:rsidRPr="00000000">
        <w:rPr>
          <w:b w:val="1"/>
          <w:bCs w:val="1"/>
          <w:rtl w:val="0"/>
        </w:rPr>
        <w:t xml:space="preserve">Power BI certificate course online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Power BI training online</w:t>
      </w:r>
      <w:r w:rsidDel="00000000" w:rsidR="00000000" w:rsidRPr="00000000">
        <w:rPr>
          <w:rtl w:val="0"/>
        </w:rPr>
        <w:t xml:space="preserve">, or classroom training, EMI payment plans make it affordable. Students concerned about </w:t>
      </w:r>
      <w:r w:rsidDel="00000000" w:rsidR="00000000" w:rsidRPr="00000000">
        <w:rPr>
          <w:b w:val="1"/>
          <w:bCs w:val="1"/>
          <w:rtl w:val="0"/>
        </w:rPr>
        <w:t xml:space="preserve">Power BI certification cost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Microsoft Power BI certification cost</w:t>
      </w:r>
      <w:r w:rsidDel="00000000" w:rsidR="00000000" w:rsidRPr="00000000">
        <w:rPr>
          <w:rtl w:val="0"/>
        </w:rPr>
        <w:t xml:space="preserve"> can start learning immediately without waiting to arrange the full fee. This flexibility is ideal for freshers, corporate employees, and career changers.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1fbso2d0lilr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Career Growth with AI, ML, and Data Science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Power BI professionals gain an added edge when combined with AI skills. IntelliBI offers </w:t>
      </w:r>
      <w:r w:rsidDel="00000000" w:rsidR="00000000" w:rsidRPr="00000000">
        <w:rPr>
          <w:b w:val="1"/>
          <w:bCs w:val="1"/>
          <w:rtl w:val="0"/>
        </w:rPr>
        <w:t xml:space="preserve">AI ML course in Pune</w:t>
      </w:r>
      <w:r w:rsidDel="00000000" w:rsidR="00000000" w:rsidRPr="00000000">
        <w:rPr>
          <w:rtl w:val="0"/>
        </w:rPr>
        <w:t xml:space="preserve">,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AI and ML courses in Pune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AI training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AI classes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AI engineer course</w:t>
      </w:r>
      <w:r w:rsidDel="00000000" w:rsidR="00000000" w:rsidRPr="00000000">
        <w:rPr>
          <w:rtl w:val="0"/>
        </w:rPr>
        <w:t xml:space="preserve"> options. Learners interested in </w:t>
      </w:r>
      <w:r w:rsidDel="00000000" w:rsidR="00000000" w:rsidRPr="00000000">
        <w:rPr>
          <w:b w:val="1"/>
          <w:bCs w:val="1"/>
          <w:rtl w:val="0"/>
        </w:rPr>
        <w:t xml:space="preserve">best AI courses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online artificial intelligence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aiml course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AI learning courses</w:t>
      </w:r>
      <w:r w:rsidDel="00000000" w:rsidR="00000000" w:rsidRPr="00000000">
        <w:rPr>
          <w:rtl w:val="0"/>
        </w:rPr>
        <w:t xml:space="preserve"> can seamlessly upgrade from analytics to intelligence-driven roles.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o4q92ckll6ls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Placement-Oriented Training at IntelliBI Innovations Technologies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Our training approach focuses on job readiness. From </w:t>
      </w:r>
      <w:r w:rsidDel="00000000" w:rsidR="00000000" w:rsidRPr="00000000">
        <w:rPr>
          <w:b w:val="1"/>
          <w:bCs w:val="1"/>
          <w:rtl w:val="0"/>
        </w:rPr>
        <w:t xml:space="preserve">data analyst course details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Power BI course certification</w:t>
      </w:r>
      <w:r w:rsidDel="00000000" w:rsidR="00000000" w:rsidRPr="00000000">
        <w:rPr>
          <w:rtl w:val="0"/>
        </w:rPr>
        <w:t xml:space="preserve">, every module includes hands-on projects, interview preparation, and career guidance. Learners also benefit from insights into </w:t>
      </w:r>
      <w:r w:rsidDel="00000000" w:rsidR="00000000" w:rsidRPr="00000000">
        <w:rPr>
          <w:b w:val="1"/>
          <w:bCs w:val="1"/>
          <w:rtl w:val="0"/>
        </w:rPr>
        <w:t xml:space="preserve">Azure developer certification path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Azure data engineering mistakes beginners should avoid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what are the skills required for data scientist</w:t>
      </w:r>
      <w:r w:rsidDel="00000000" w:rsidR="00000000" w:rsidRPr="00000000">
        <w:rPr>
          <w:rtl w:val="0"/>
        </w:rPr>
        <w:t xml:space="preserve">. This makes IntelliBI a preferred institute for </w:t>
      </w:r>
      <w:r w:rsidDel="00000000" w:rsidR="00000000" w:rsidRPr="00000000">
        <w:rPr>
          <w:b w:val="1"/>
          <w:bCs w:val="1"/>
          <w:rtl w:val="0"/>
        </w:rPr>
        <w:t xml:space="preserve">Best cloud computing courses in Pune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Best artificial intelligence course in Pimpri Chinchwad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3ljvzy1508cw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Start Your Power BI Journey with EMI Today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With expert faculty, updated curriculum, cloud and AI integration, and affordable payment options, we help you build a successful analytics career step by step. Enroll today and transform your future with confidence.</w:t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IntelliBI Innovations Technologies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Email id: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info@intellibiinnovationstechnologies.in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Contact Number :+91 74987 56891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Website :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https://intellibiinnovationstechnologies.in/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tellibiinnovationstechnologies.in/" TargetMode="External"/><Relationship Id="rId10" Type="http://schemas.openxmlformats.org/officeDocument/2006/relationships/hyperlink" Target="mailto:info@intellibiinnovationstechnologies.in" TargetMode="External"/><Relationship Id="rId9" Type="http://schemas.openxmlformats.org/officeDocument/2006/relationships/hyperlink" Target="https://intellibiinnovationstechnologies.in/" TargetMode="External"/><Relationship Id="rId5" Type="http://schemas.openxmlformats.org/officeDocument/2006/relationships/styles" Target="styles.xml"/><Relationship Id="rId6" Type="http://schemas.openxmlformats.org/officeDocument/2006/relationships/hyperlink" Target="https://intellibiinnovationstechnologies.in/" TargetMode="External"/><Relationship Id="rId7" Type="http://schemas.openxmlformats.org/officeDocument/2006/relationships/hyperlink" Target="https://intellibiinnovationstechnologies.in/" TargetMode="External"/><Relationship Id="rId8" Type="http://schemas.openxmlformats.org/officeDocument/2006/relationships/hyperlink" Target="https://intellibiinnovationstechnologie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