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DD12" w14:textId="7AC3E293" w:rsidR="00B60181" w:rsidRDefault="005B05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Katherine Cecilia Peña Guzmán </w:t>
      </w:r>
    </w:p>
    <w:p w14:paraId="487455BB" w14:textId="4F139358" w:rsidR="005B0557" w:rsidRDefault="0037509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22-MPSS-5-025</w:t>
      </w:r>
    </w:p>
    <w:p w14:paraId="6A15D745" w14:textId="77777777" w:rsidR="005B0557" w:rsidRDefault="005B0557">
      <w:pPr>
        <w:rPr>
          <w:b/>
          <w:bCs/>
          <w:sz w:val="22"/>
          <w:szCs w:val="22"/>
        </w:rPr>
      </w:pPr>
    </w:p>
    <w:p w14:paraId="39A24C10" w14:textId="77777777" w:rsidR="005B0557" w:rsidRDefault="005B0557">
      <w:pPr>
        <w:rPr>
          <w:b/>
          <w:bCs/>
          <w:sz w:val="22"/>
          <w:szCs w:val="22"/>
        </w:rPr>
      </w:pPr>
    </w:p>
    <w:p w14:paraId="76DBC6A2" w14:textId="77777777" w:rsidR="005B0557" w:rsidRDefault="005B0557">
      <w:pPr>
        <w:rPr>
          <w:b/>
          <w:bCs/>
          <w:sz w:val="22"/>
          <w:szCs w:val="22"/>
        </w:rPr>
      </w:pPr>
    </w:p>
    <w:p w14:paraId="4DC92CDE" w14:textId="77777777" w:rsidR="005B0557" w:rsidRPr="00106C7B" w:rsidRDefault="005B0557">
      <w:pPr>
        <w:rPr>
          <w:b/>
          <w:bCs/>
          <w:sz w:val="22"/>
          <w:szCs w:val="22"/>
        </w:rPr>
      </w:pPr>
    </w:p>
    <w:p w14:paraId="35A6C93E" w14:textId="77777777" w:rsidR="00B60181" w:rsidRPr="00106C7B" w:rsidRDefault="00B60181">
      <w:pPr>
        <w:rPr>
          <w:b/>
          <w:bCs/>
          <w:sz w:val="22"/>
          <w:szCs w:val="22"/>
        </w:rPr>
      </w:pPr>
      <w:r w:rsidRPr="00106C7B">
        <w:rPr>
          <w:b/>
          <w:bCs/>
          <w:sz w:val="22"/>
          <w:szCs w:val="22"/>
        </w:rPr>
        <w:t>Esto coincide con lo que hemos visto en clase sobre la proyección a largo plazo: un estudiante que trabaja su marca personal ya está creando una reputación, una red y un posicionamiento que podrán servirle como emprendedor o profesional.</w:t>
      </w:r>
    </w:p>
    <w:p w14:paraId="00BC4C84" w14:textId="77777777" w:rsidR="00255C87" w:rsidRPr="00106C7B" w:rsidRDefault="00255C87">
      <w:pPr>
        <w:rPr>
          <w:b/>
          <w:bCs/>
          <w:sz w:val="22"/>
          <w:szCs w:val="22"/>
        </w:rPr>
      </w:pPr>
    </w:p>
    <w:p w14:paraId="14D7A05C" w14:textId="74784C32" w:rsidR="00255C87" w:rsidRPr="00106C7B" w:rsidRDefault="00A43A48">
      <w:pPr>
        <w:rPr>
          <w:b/>
          <w:bCs/>
          <w:sz w:val="22"/>
          <w:szCs w:val="22"/>
        </w:rPr>
      </w:pPr>
      <w:r w:rsidRPr="00106C7B">
        <w:rPr>
          <w:b/>
          <w:bCs/>
          <w:sz w:val="22"/>
          <w:szCs w:val="22"/>
        </w:rPr>
        <w:t>Además, como emprendedor, la marca personal da credibilidad: otros confiarán más en ti si ya te conocen, te han visto compartir contenido, mostrar tus retos y triunfos. Esa visibilidad temprana puede ayudarte a conseguir aliados, clientes, o incluso mentores.</w:t>
      </w:r>
    </w:p>
    <w:p w14:paraId="71CDA588" w14:textId="77777777" w:rsidR="00A43A48" w:rsidRPr="00106C7B" w:rsidRDefault="00A43A48">
      <w:pPr>
        <w:rPr>
          <w:b/>
          <w:bCs/>
          <w:sz w:val="22"/>
          <w:szCs w:val="22"/>
        </w:rPr>
      </w:pPr>
    </w:p>
    <w:p w14:paraId="4E39BD06" w14:textId="4BAFFFF3" w:rsidR="00FA261F" w:rsidRPr="00106C7B" w:rsidRDefault="00FA261F" w:rsidP="00FA261F">
      <w:pPr>
        <w:rPr>
          <w:b/>
          <w:bCs/>
          <w:sz w:val="22"/>
          <w:szCs w:val="22"/>
        </w:rPr>
      </w:pPr>
      <w:r w:rsidRPr="00106C7B">
        <w:rPr>
          <w:b/>
          <w:bCs/>
          <w:sz w:val="22"/>
          <w:szCs w:val="22"/>
        </w:rPr>
        <w:t>Autoconocimiento y propuesta de valor</w:t>
      </w:r>
    </w:p>
    <w:p w14:paraId="32036714" w14:textId="18156FEA" w:rsidR="00A43A48" w:rsidRPr="00106C7B" w:rsidRDefault="00FA261F">
      <w:pPr>
        <w:rPr>
          <w:b/>
          <w:bCs/>
          <w:sz w:val="22"/>
          <w:szCs w:val="22"/>
        </w:rPr>
      </w:pPr>
      <w:r w:rsidRPr="00106C7B">
        <w:rPr>
          <w:b/>
          <w:bCs/>
          <w:sz w:val="22"/>
          <w:szCs w:val="22"/>
        </w:rPr>
        <w:t>Definir quién eres, cuáles son tus fortalezas, valores, pasiones, y cómo puedes aportar algo único.</w:t>
      </w:r>
    </w:p>
    <w:p w14:paraId="2235C0BE" w14:textId="77777777" w:rsidR="00FA261F" w:rsidRPr="00106C7B" w:rsidRDefault="00FA261F">
      <w:pPr>
        <w:rPr>
          <w:b/>
          <w:bCs/>
          <w:sz w:val="22"/>
          <w:szCs w:val="22"/>
        </w:rPr>
      </w:pPr>
    </w:p>
    <w:p w14:paraId="4FF012E6" w14:textId="5263B7DA" w:rsidR="00C1518E" w:rsidRPr="00106C7B" w:rsidRDefault="00C1518E" w:rsidP="00C1518E">
      <w:pPr>
        <w:rPr>
          <w:b/>
          <w:bCs/>
          <w:sz w:val="22"/>
          <w:szCs w:val="22"/>
        </w:rPr>
      </w:pPr>
      <w:r w:rsidRPr="00106C7B">
        <w:rPr>
          <w:b/>
          <w:bCs/>
          <w:sz w:val="22"/>
          <w:szCs w:val="22"/>
        </w:rPr>
        <w:t xml:space="preserve">Narrativa personal </w:t>
      </w:r>
    </w:p>
    <w:p w14:paraId="63FD74BA" w14:textId="2808EAA4" w:rsidR="00FA261F" w:rsidRDefault="00C1518E">
      <w:pPr>
        <w:rPr>
          <w:b/>
          <w:bCs/>
          <w:sz w:val="22"/>
          <w:szCs w:val="22"/>
        </w:rPr>
      </w:pPr>
      <w:r w:rsidRPr="00106C7B">
        <w:rPr>
          <w:b/>
          <w:bCs/>
          <w:sz w:val="22"/>
          <w:szCs w:val="22"/>
        </w:rPr>
        <w:t>Contar tu historia: tus retos, tus aprendizajes, tus sueños. No solo logros, sino también el camino.</w:t>
      </w:r>
    </w:p>
    <w:p w14:paraId="1B7ABD87" w14:textId="77777777" w:rsidR="00106C7B" w:rsidRDefault="00106C7B">
      <w:pPr>
        <w:rPr>
          <w:b/>
          <w:bCs/>
          <w:sz w:val="22"/>
          <w:szCs w:val="22"/>
        </w:rPr>
      </w:pPr>
    </w:p>
    <w:p w14:paraId="0C6CA556" w14:textId="77777777" w:rsidR="00106C7B" w:rsidRDefault="00106C7B">
      <w:pPr>
        <w:rPr>
          <w:b/>
          <w:bCs/>
          <w:sz w:val="22"/>
          <w:szCs w:val="22"/>
        </w:rPr>
      </w:pPr>
    </w:p>
    <w:p w14:paraId="092DD963" w14:textId="77777777" w:rsidR="005B0557" w:rsidRDefault="005B05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Conclusión</w:t>
      </w:r>
    </w:p>
    <w:p w14:paraId="3EF96376" w14:textId="77777777" w:rsidR="005B0557" w:rsidRPr="00106C7B" w:rsidRDefault="005B05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Para mí, la marca personal no es solo autopromoción, sino una herramienta estratégica: me ayuda a definir qué tipo de profesional quiero ser, con quién quiero conectarme y qué impacto quiero generar. </w:t>
      </w:r>
    </w:p>
    <w:p w14:paraId="552F08FA" w14:textId="77777777" w:rsidR="00106C7B" w:rsidRPr="00106C7B" w:rsidRDefault="00106C7B">
      <w:pPr>
        <w:rPr>
          <w:b/>
          <w:bCs/>
          <w:sz w:val="22"/>
          <w:szCs w:val="22"/>
        </w:rPr>
      </w:pPr>
    </w:p>
    <w:sectPr w:rsidR="00106C7B" w:rsidRPr="00106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81"/>
    <w:rsid w:val="00106C7B"/>
    <w:rsid w:val="00255C87"/>
    <w:rsid w:val="0037509D"/>
    <w:rsid w:val="005B0557"/>
    <w:rsid w:val="00A43A48"/>
    <w:rsid w:val="00AE57A3"/>
    <w:rsid w:val="00B60181"/>
    <w:rsid w:val="00C1518E"/>
    <w:rsid w:val="00FA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D2FD1"/>
  <w15:chartTrackingRefBased/>
  <w15:docId w15:val="{B3AD0D77-F3C9-9F4A-8CAF-831E3C99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0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0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0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0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0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0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0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0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01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0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01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0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0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0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01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01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01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01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0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Peña</dc:creator>
  <cp:keywords/>
  <dc:description/>
  <cp:lastModifiedBy>Katherine Peña</cp:lastModifiedBy>
  <cp:revision>2</cp:revision>
  <dcterms:created xsi:type="dcterms:W3CDTF">2025-11-21T15:55:00Z</dcterms:created>
  <dcterms:modified xsi:type="dcterms:W3CDTF">2025-11-21T15:55:00Z</dcterms:modified>
</cp:coreProperties>
</file>