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9BD8" w14:textId="45AC514D" w:rsidR="00670446" w:rsidRPr="00FE1972" w:rsidRDefault="000E38B3">
      <w:pPr>
        <w:rPr>
          <w:b/>
          <w:bCs/>
        </w:rPr>
      </w:pPr>
      <w:r w:rsidRPr="00FE1972">
        <w:rPr>
          <w:b/>
          <w:bCs/>
        </w:rPr>
        <w:t>Concepto cla</w:t>
      </w:r>
      <w:r w:rsidR="00F0456F" w:rsidRPr="00FE1972">
        <w:rPr>
          <w:b/>
          <w:bCs/>
        </w:rPr>
        <w:t xml:space="preserve">ve </w:t>
      </w:r>
      <w:r w:rsidR="00FE1972" w:rsidRPr="00FE1972">
        <w:rPr>
          <w:b/>
          <w:bCs/>
        </w:rPr>
        <w:t xml:space="preserve">para desempeño profesional </w:t>
      </w:r>
    </w:p>
    <w:p w14:paraId="4CCE676F" w14:textId="410F4E85" w:rsidR="00670446" w:rsidRPr="00FE1972" w:rsidRDefault="00670446" w:rsidP="00670446">
      <w:pPr>
        <w:rPr>
          <w:b/>
          <w:bCs/>
        </w:rPr>
      </w:pPr>
    </w:p>
    <w:p w14:paraId="6116C7BA" w14:textId="77777777" w:rsidR="00670446" w:rsidRPr="00FE1972" w:rsidRDefault="00670446" w:rsidP="00670446">
      <w:pPr>
        <w:rPr>
          <w:b/>
          <w:bCs/>
        </w:rPr>
      </w:pPr>
    </w:p>
    <w:p w14:paraId="0A8C91EA" w14:textId="77777777" w:rsidR="00670446" w:rsidRPr="00FE1972" w:rsidRDefault="00670446" w:rsidP="00670446">
      <w:pPr>
        <w:rPr>
          <w:b/>
          <w:bCs/>
        </w:rPr>
      </w:pPr>
    </w:p>
    <w:p w14:paraId="6CC3090D" w14:textId="77777777" w:rsidR="004268C5" w:rsidRPr="00FE1972" w:rsidRDefault="004268C5" w:rsidP="00670446">
      <w:pPr>
        <w:rPr>
          <w:b/>
          <w:bCs/>
        </w:rPr>
      </w:pPr>
      <w:r w:rsidRPr="00FE1972">
        <w:rPr>
          <w:b/>
          <w:bCs/>
        </w:rPr>
        <w:t xml:space="preserve">Katherine peña Guzmán </w:t>
      </w:r>
    </w:p>
    <w:p w14:paraId="113F17DC" w14:textId="77777777" w:rsidR="004268C5" w:rsidRPr="00FE1972" w:rsidRDefault="004268C5" w:rsidP="00670446">
      <w:pPr>
        <w:rPr>
          <w:b/>
          <w:bCs/>
        </w:rPr>
      </w:pPr>
    </w:p>
    <w:p w14:paraId="3C830832" w14:textId="77777777" w:rsidR="004268C5" w:rsidRPr="00FE1972" w:rsidRDefault="004268C5" w:rsidP="00670446">
      <w:pPr>
        <w:rPr>
          <w:b/>
          <w:bCs/>
        </w:rPr>
      </w:pPr>
      <w:r w:rsidRPr="00FE1972">
        <w:rPr>
          <w:b/>
          <w:bCs/>
        </w:rPr>
        <w:t>22-MPSS-5-025</w:t>
      </w:r>
    </w:p>
    <w:p w14:paraId="09DE45A0" w14:textId="77777777" w:rsidR="004268C5" w:rsidRPr="00FE1972" w:rsidRDefault="004268C5" w:rsidP="00670446">
      <w:pPr>
        <w:rPr>
          <w:b/>
          <w:bCs/>
        </w:rPr>
      </w:pPr>
    </w:p>
    <w:p w14:paraId="2F21CE56" w14:textId="77777777" w:rsidR="004268C5" w:rsidRDefault="004268C5" w:rsidP="00670446"/>
    <w:p w14:paraId="3EF59076" w14:textId="77777777" w:rsidR="004268C5" w:rsidRDefault="004268C5" w:rsidP="00670446"/>
    <w:p w14:paraId="24460F31" w14:textId="77777777" w:rsidR="004268C5" w:rsidRDefault="004268C5" w:rsidP="00670446"/>
    <w:p w14:paraId="41A24BB4" w14:textId="77777777" w:rsidR="00670446" w:rsidRDefault="00670446" w:rsidP="00670446"/>
    <w:p w14:paraId="31C4E66F" w14:textId="77777777" w:rsidR="00670446" w:rsidRDefault="00670446" w:rsidP="00670446"/>
    <w:p w14:paraId="7082B881" w14:textId="77777777" w:rsidR="003C6629" w:rsidRDefault="003C6629" w:rsidP="00670446"/>
    <w:p w14:paraId="639EAEA5" w14:textId="7871AD6C" w:rsidR="003C6629" w:rsidRDefault="00F9185E" w:rsidP="00670446">
      <w:r w:rsidRPr="00F9185E">
        <w:rPr>
          <w:b/>
          <w:bCs/>
        </w:rPr>
        <w:t>Introducción</w:t>
      </w:r>
      <w:r>
        <w:t xml:space="preserve"> :</w:t>
      </w:r>
    </w:p>
    <w:p w14:paraId="3D61DBCD" w14:textId="77777777" w:rsidR="003C6629" w:rsidRDefault="003C6629" w:rsidP="00670446"/>
    <w:p w14:paraId="1E0B71F5" w14:textId="599ED518" w:rsidR="00670446" w:rsidRDefault="00670446" w:rsidP="00670446">
      <w:r>
        <w:t>A lo largo del ciclo académico, he adquirido una serie de conocimientos fundamentales que servirán como base para mi trabajo futuro en el ámbito de la Psicología Escolar. A continuación, presento cinco conceptos claves estudiados durante la asignatura y las aplicaciones prácticas que, según una herramienta de inteligencia artificial generativa, tendré en mi desempeño profesional.</w:t>
      </w:r>
    </w:p>
    <w:p w14:paraId="381F783B" w14:textId="77777777" w:rsidR="00670446" w:rsidRDefault="00670446" w:rsidP="00670446"/>
    <w:p w14:paraId="2A543A10" w14:textId="77777777" w:rsidR="00670446" w:rsidRDefault="00670446" w:rsidP="00670446"/>
    <w:p w14:paraId="7C444E5A" w14:textId="77777777" w:rsidR="00670446" w:rsidRDefault="00670446" w:rsidP="00670446"/>
    <w:p w14:paraId="637ECB07" w14:textId="77777777" w:rsidR="00670446" w:rsidRPr="007053B0" w:rsidRDefault="00670446" w:rsidP="00670446">
      <w:pPr>
        <w:rPr>
          <w:b/>
          <w:bCs/>
        </w:rPr>
      </w:pPr>
      <w:r>
        <w:t xml:space="preserve">1. </w:t>
      </w:r>
      <w:r w:rsidRPr="007053B0">
        <w:rPr>
          <w:b/>
          <w:bCs/>
        </w:rPr>
        <w:t>Aprendizaje Significativo</w:t>
      </w:r>
    </w:p>
    <w:p w14:paraId="123FC0CF" w14:textId="77777777" w:rsidR="00670446" w:rsidRDefault="00670446" w:rsidP="00670446"/>
    <w:p w14:paraId="32D482F1" w14:textId="77777777" w:rsidR="00670446" w:rsidRDefault="00670446" w:rsidP="00670446">
      <w:r>
        <w:t>El aprendizaje significativo plantea que el estudiante integra la nueva información relacionándola con sus conocimientos previos, promoviendo comprensión profunda y no solo memorización.</w:t>
      </w:r>
    </w:p>
    <w:p w14:paraId="1DB024CE" w14:textId="77777777" w:rsidR="00670446" w:rsidRDefault="00670446" w:rsidP="00670446"/>
    <w:p w14:paraId="0980B0BB" w14:textId="77777777" w:rsidR="00670446" w:rsidRDefault="00670446" w:rsidP="00670446">
      <w:r>
        <w:t>Aplicaciones profesionales</w:t>
      </w:r>
    </w:p>
    <w:p w14:paraId="2908AAC3" w14:textId="77777777" w:rsidR="00670446" w:rsidRDefault="00670446" w:rsidP="00670446"/>
    <w:p w14:paraId="4C8BB07D" w14:textId="77777777" w:rsidR="00670446" w:rsidRDefault="00670446" w:rsidP="00670446">
      <w:r>
        <w:t>1. Diseño de actividades que conecten contenidos curriculares con experiencias del estudiante.</w:t>
      </w:r>
    </w:p>
    <w:p w14:paraId="25FE8759" w14:textId="77777777" w:rsidR="00670446" w:rsidRDefault="00670446" w:rsidP="00670446"/>
    <w:p w14:paraId="309B364D" w14:textId="77777777" w:rsidR="00670446" w:rsidRDefault="00670446" w:rsidP="00670446">
      <w:r>
        <w:t>2. Implementación de diagnósticos iniciales para conocer saberes previos.</w:t>
      </w:r>
    </w:p>
    <w:p w14:paraId="4D7F0110" w14:textId="77777777" w:rsidR="00670446" w:rsidRDefault="00670446" w:rsidP="00670446"/>
    <w:p w14:paraId="1C589B88" w14:textId="77777777" w:rsidR="00670446" w:rsidRDefault="00670446" w:rsidP="00670446">
      <w:r>
        <w:t>3. Acompañamiento docente para adaptar estrategias pedagógicas basadas en la realidad del alumnado.</w:t>
      </w:r>
    </w:p>
    <w:p w14:paraId="0E536648" w14:textId="77777777" w:rsidR="00670446" w:rsidRDefault="00670446" w:rsidP="00670446"/>
    <w:p w14:paraId="3087A2A3" w14:textId="77777777" w:rsidR="00670446" w:rsidRDefault="00670446" w:rsidP="00670446">
      <w:r>
        <w:t>4. Elaboración de materiales educativos contextualizados.</w:t>
      </w:r>
    </w:p>
    <w:p w14:paraId="5E770FD2" w14:textId="77777777" w:rsidR="00670446" w:rsidRDefault="00670446" w:rsidP="00670446"/>
    <w:p w14:paraId="18A6C581" w14:textId="77777777" w:rsidR="00670446" w:rsidRDefault="00670446">
      <w:r>
        <w:t>5. Prevención de dificultades de aprendizaje mediante intervenciones oportunas basadas en la comprensión conceptual.</w:t>
      </w:r>
    </w:p>
    <w:p w14:paraId="31197A07" w14:textId="77777777" w:rsidR="00B269C5" w:rsidRDefault="00B269C5"/>
    <w:p w14:paraId="4A87BDEC" w14:textId="77777777" w:rsidR="00B269C5" w:rsidRPr="007053B0" w:rsidRDefault="00B269C5">
      <w:pPr>
        <w:rPr>
          <w:b/>
          <w:bCs/>
        </w:rPr>
      </w:pPr>
      <w:r>
        <w:t xml:space="preserve">2. </w:t>
      </w:r>
      <w:r w:rsidRPr="007053B0">
        <w:rPr>
          <w:b/>
          <w:bCs/>
        </w:rPr>
        <w:t xml:space="preserve">Variables </w:t>
      </w:r>
      <w:proofErr w:type="spellStart"/>
      <w:r w:rsidRPr="007053B0">
        <w:rPr>
          <w:b/>
          <w:bCs/>
        </w:rPr>
        <w:t>Socioafectivas</w:t>
      </w:r>
      <w:proofErr w:type="spellEnd"/>
      <w:r w:rsidRPr="007053B0">
        <w:rPr>
          <w:b/>
          <w:bCs/>
        </w:rPr>
        <w:t xml:space="preserve"> en el Aprendizaje</w:t>
      </w:r>
    </w:p>
    <w:p w14:paraId="548DE1B2" w14:textId="77777777" w:rsidR="00B269C5" w:rsidRDefault="00B269C5"/>
    <w:p w14:paraId="62185722" w14:textId="77777777" w:rsidR="00B269C5" w:rsidRDefault="00B269C5">
      <w:r>
        <w:t>Estas variables incluyen motivación, autoestima, clima emocional, relaciones sociales y apoyo familiar, las cuales influyen directamente en el rendimiento escolar.</w:t>
      </w:r>
    </w:p>
    <w:p w14:paraId="5AD39BA7" w14:textId="77777777" w:rsidR="00B269C5" w:rsidRDefault="00B269C5"/>
    <w:p w14:paraId="03072984" w14:textId="77777777" w:rsidR="00B269C5" w:rsidRDefault="00B269C5">
      <w:r>
        <w:t>Aplicaciones profesionales</w:t>
      </w:r>
    </w:p>
    <w:p w14:paraId="44D06A3F" w14:textId="77777777" w:rsidR="00B269C5" w:rsidRDefault="00B269C5"/>
    <w:p w14:paraId="3ABBBFEC" w14:textId="36EC1832" w:rsidR="00B269C5" w:rsidRDefault="00B269C5" w:rsidP="00B269C5">
      <w:pPr>
        <w:pStyle w:val="Prrafodelista"/>
        <w:numPr>
          <w:ilvl w:val="0"/>
          <w:numId w:val="1"/>
        </w:numPr>
      </w:pPr>
      <w:r>
        <w:t>Evaluación de la autoestima académica del estudiante.</w:t>
      </w:r>
    </w:p>
    <w:p w14:paraId="4FBE909B" w14:textId="77777777" w:rsidR="00B269C5" w:rsidRDefault="00B269C5"/>
    <w:p w14:paraId="5CBE7C46" w14:textId="4348ECF6" w:rsidR="00B269C5" w:rsidRDefault="00B269C5" w:rsidP="00B269C5">
      <w:pPr>
        <w:pStyle w:val="Prrafodelista"/>
        <w:numPr>
          <w:ilvl w:val="0"/>
          <w:numId w:val="1"/>
        </w:numPr>
      </w:pPr>
      <w:r>
        <w:t>Implementación de programas de habilidades socioemocionales.</w:t>
      </w:r>
    </w:p>
    <w:p w14:paraId="622C6D80" w14:textId="77777777" w:rsidR="00B269C5" w:rsidRDefault="00B269C5"/>
    <w:p w14:paraId="5D71C1A2" w14:textId="596AC0B9" w:rsidR="00B269C5" w:rsidRDefault="00B269C5" w:rsidP="00B269C5">
      <w:pPr>
        <w:pStyle w:val="Prrafodelista"/>
        <w:numPr>
          <w:ilvl w:val="0"/>
          <w:numId w:val="1"/>
        </w:numPr>
      </w:pPr>
      <w:r>
        <w:t>Intervención en casos de desmotivación o aislamiento social.</w:t>
      </w:r>
    </w:p>
    <w:p w14:paraId="539EBC0F" w14:textId="77777777" w:rsidR="00B269C5" w:rsidRDefault="00B269C5"/>
    <w:p w14:paraId="0BA161B2" w14:textId="7BA8BC78" w:rsidR="00B269C5" w:rsidRDefault="00B269C5" w:rsidP="00B269C5">
      <w:pPr>
        <w:pStyle w:val="Prrafodelista"/>
        <w:numPr>
          <w:ilvl w:val="0"/>
          <w:numId w:val="1"/>
        </w:numPr>
      </w:pPr>
      <w:r>
        <w:t>Coordinación con familias para fortalecer apoyo afectivo.</w:t>
      </w:r>
    </w:p>
    <w:p w14:paraId="3C35E9C5" w14:textId="77777777" w:rsidR="00B269C5" w:rsidRDefault="00B269C5" w:rsidP="00B269C5">
      <w:pPr>
        <w:pStyle w:val="Prrafodelista"/>
      </w:pPr>
    </w:p>
    <w:p w14:paraId="4C4CDFE3" w14:textId="77777777" w:rsidR="00B269C5" w:rsidRDefault="00B269C5" w:rsidP="00B269C5"/>
    <w:p w14:paraId="5B78D1C0" w14:textId="77777777" w:rsidR="002B2367" w:rsidRPr="007053B0" w:rsidRDefault="002B2367" w:rsidP="00B269C5">
      <w:pPr>
        <w:rPr>
          <w:b/>
          <w:bCs/>
        </w:rPr>
      </w:pPr>
      <w:r>
        <w:t xml:space="preserve">3. </w:t>
      </w:r>
      <w:r w:rsidRPr="007053B0">
        <w:rPr>
          <w:b/>
          <w:bCs/>
        </w:rPr>
        <w:t>Dificultades de Aprendizaje Relacionadas con Déficits Sensoriales</w:t>
      </w:r>
    </w:p>
    <w:p w14:paraId="45139AD3" w14:textId="77777777" w:rsidR="002B2367" w:rsidRDefault="002B2367" w:rsidP="00B269C5"/>
    <w:p w14:paraId="1C2775F5" w14:textId="77777777" w:rsidR="002B2367" w:rsidRDefault="002B2367" w:rsidP="00B269C5">
      <w:r>
        <w:t>Los déficits sensoriales (auditivos y visuales) pueden afectar la adquisición de información y requerir adaptaciones específicas.</w:t>
      </w:r>
    </w:p>
    <w:p w14:paraId="30E501A9" w14:textId="77777777" w:rsidR="002B2367" w:rsidRDefault="002B2367" w:rsidP="00B269C5"/>
    <w:p w14:paraId="5C7D7913" w14:textId="77777777" w:rsidR="002B2367" w:rsidRDefault="002B2367" w:rsidP="00B269C5">
      <w:r>
        <w:t>Aplicaciones profesionales</w:t>
      </w:r>
    </w:p>
    <w:p w14:paraId="549AAF15" w14:textId="77777777" w:rsidR="002B2367" w:rsidRDefault="002B2367" w:rsidP="00B269C5"/>
    <w:p w14:paraId="4D3BA905" w14:textId="504288AF" w:rsidR="002B2367" w:rsidRDefault="002B2367" w:rsidP="002B2367">
      <w:pPr>
        <w:pStyle w:val="Prrafodelista"/>
        <w:numPr>
          <w:ilvl w:val="0"/>
          <w:numId w:val="2"/>
        </w:numPr>
      </w:pPr>
      <w:r>
        <w:t>Implementación de evaluaciones psicopedagógicas diferenciadas.</w:t>
      </w:r>
    </w:p>
    <w:p w14:paraId="3D0FA62F" w14:textId="77777777" w:rsidR="002B2367" w:rsidRDefault="002B2367" w:rsidP="00B269C5"/>
    <w:p w14:paraId="1C6724FB" w14:textId="258368D1" w:rsidR="002B2367" w:rsidRDefault="002B2367" w:rsidP="002B2367">
      <w:pPr>
        <w:pStyle w:val="Prrafodelista"/>
        <w:numPr>
          <w:ilvl w:val="0"/>
          <w:numId w:val="2"/>
        </w:numPr>
      </w:pPr>
      <w:r>
        <w:t>Recomendación de apoyos técnicos (audífonos, lentes especializados, softwares accesibles).</w:t>
      </w:r>
    </w:p>
    <w:p w14:paraId="42DF58F0" w14:textId="77777777" w:rsidR="002B2367" w:rsidRDefault="002B2367" w:rsidP="00B269C5"/>
    <w:p w14:paraId="0D63C476" w14:textId="497F4117" w:rsidR="002B2367" w:rsidRDefault="002B2367" w:rsidP="002B2367">
      <w:pPr>
        <w:pStyle w:val="Prrafodelista"/>
        <w:numPr>
          <w:ilvl w:val="0"/>
          <w:numId w:val="2"/>
        </w:numPr>
      </w:pPr>
      <w:r>
        <w:t>Diseño de adaptaciones curriculares no significativas.</w:t>
      </w:r>
    </w:p>
    <w:p w14:paraId="5D09530A" w14:textId="77777777" w:rsidR="002B2367" w:rsidRDefault="002B2367" w:rsidP="00B269C5"/>
    <w:p w14:paraId="49C3845E" w14:textId="3E9624F9" w:rsidR="002B2367" w:rsidRDefault="002B2367" w:rsidP="002B2367">
      <w:pPr>
        <w:pStyle w:val="Prrafodelista"/>
        <w:numPr>
          <w:ilvl w:val="0"/>
          <w:numId w:val="2"/>
        </w:numPr>
      </w:pPr>
      <w:r>
        <w:t>Trabajo colaborativo con terapeutas y especialistas en lenguaje.</w:t>
      </w:r>
    </w:p>
    <w:p w14:paraId="33C24331" w14:textId="77777777" w:rsidR="002B2367" w:rsidRDefault="002B2367" w:rsidP="00B269C5"/>
    <w:p w14:paraId="3E989095" w14:textId="34E78B2D" w:rsidR="002B2367" w:rsidRDefault="002B2367" w:rsidP="002B2367">
      <w:pPr>
        <w:pStyle w:val="Prrafodelista"/>
        <w:numPr>
          <w:ilvl w:val="0"/>
          <w:numId w:val="2"/>
        </w:numPr>
      </w:pPr>
      <w:r>
        <w:t>Capacitación docente en estrategias inclusivas.</w:t>
      </w:r>
    </w:p>
    <w:p w14:paraId="7DEF7F8A" w14:textId="77777777" w:rsidR="002B2367" w:rsidRDefault="002B2367" w:rsidP="00B269C5"/>
    <w:p w14:paraId="67FCC20C" w14:textId="77777777" w:rsidR="002B2367" w:rsidRDefault="002B2367" w:rsidP="00B269C5"/>
    <w:p w14:paraId="795B1B5C" w14:textId="77777777" w:rsidR="002B2367" w:rsidRDefault="002B2367" w:rsidP="00B269C5"/>
    <w:p w14:paraId="37357F73" w14:textId="208A9556" w:rsidR="002B2367" w:rsidRPr="007053B0" w:rsidRDefault="002B2367" w:rsidP="002B2367">
      <w:pPr>
        <w:pStyle w:val="Prrafodelista"/>
        <w:numPr>
          <w:ilvl w:val="0"/>
          <w:numId w:val="1"/>
        </w:numPr>
        <w:rPr>
          <w:b/>
          <w:bCs/>
        </w:rPr>
      </w:pPr>
      <w:r w:rsidRPr="007053B0">
        <w:rPr>
          <w:b/>
          <w:bCs/>
        </w:rPr>
        <w:t>Intervención Psicopedagógica</w:t>
      </w:r>
    </w:p>
    <w:p w14:paraId="1A672F54" w14:textId="77777777" w:rsidR="002B2367" w:rsidRDefault="002B2367" w:rsidP="00B269C5"/>
    <w:p w14:paraId="038F671C" w14:textId="77777777" w:rsidR="002B2367" w:rsidRDefault="002B2367" w:rsidP="00B269C5">
      <w:r>
        <w:t>Es un proceso sistemático que busca mejorar condiciones de aprendizaje, conducta y desarrollo integral del estudiante.</w:t>
      </w:r>
    </w:p>
    <w:p w14:paraId="2F735C7D" w14:textId="77777777" w:rsidR="002B2367" w:rsidRDefault="002B2367" w:rsidP="00B269C5"/>
    <w:p w14:paraId="77AFED8A" w14:textId="77777777" w:rsidR="002B2367" w:rsidRDefault="002B2367" w:rsidP="00B269C5">
      <w:r>
        <w:t>Aplicaciones profesionales</w:t>
      </w:r>
    </w:p>
    <w:p w14:paraId="3338C7F0" w14:textId="77777777" w:rsidR="002B2367" w:rsidRDefault="002B2367" w:rsidP="00B269C5"/>
    <w:p w14:paraId="245AFEF5" w14:textId="0D5CBAE0" w:rsidR="002B2367" w:rsidRDefault="002B2367" w:rsidP="002B2367">
      <w:pPr>
        <w:pStyle w:val="Prrafodelista"/>
        <w:numPr>
          <w:ilvl w:val="0"/>
          <w:numId w:val="3"/>
        </w:numPr>
      </w:pPr>
      <w:r>
        <w:t>Elaboración de planes de intervención individualizados.</w:t>
      </w:r>
    </w:p>
    <w:p w14:paraId="0E8F3BCC" w14:textId="77777777" w:rsidR="002B2367" w:rsidRDefault="002B2367" w:rsidP="00B269C5"/>
    <w:p w14:paraId="27F5B111" w14:textId="3521FB4B" w:rsidR="002B2367" w:rsidRDefault="002B2367" w:rsidP="002B2367">
      <w:pPr>
        <w:pStyle w:val="Prrafodelista"/>
        <w:numPr>
          <w:ilvl w:val="0"/>
          <w:numId w:val="3"/>
        </w:numPr>
      </w:pPr>
      <w:r>
        <w:t>Aplicación de pruebas psicopedagógicas confiables.</w:t>
      </w:r>
    </w:p>
    <w:p w14:paraId="070EA3CA" w14:textId="77777777" w:rsidR="002B2367" w:rsidRDefault="002B2367" w:rsidP="00B269C5"/>
    <w:p w14:paraId="57AE3900" w14:textId="645A410D" w:rsidR="002B2367" w:rsidRDefault="002B2367" w:rsidP="002B2367">
      <w:pPr>
        <w:pStyle w:val="Prrafodelista"/>
        <w:numPr>
          <w:ilvl w:val="0"/>
          <w:numId w:val="3"/>
        </w:numPr>
      </w:pPr>
      <w:r>
        <w:t>Acompañamiento al profesorado para atender necesidades específicas.</w:t>
      </w:r>
    </w:p>
    <w:p w14:paraId="55A00345" w14:textId="77777777" w:rsidR="002B2367" w:rsidRDefault="002B2367" w:rsidP="00B269C5"/>
    <w:p w14:paraId="76AA43A2" w14:textId="03F7D500" w:rsidR="002B2367" w:rsidRDefault="002B2367" w:rsidP="002B2367">
      <w:pPr>
        <w:pStyle w:val="Prrafodelista"/>
        <w:numPr>
          <w:ilvl w:val="0"/>
          <w:numId w:val="3"/>
        </w:numPr>
      </w:pPr>
      <w:r>
        <w:t>Orientación a familias sobre pautas educativas.</w:t>
      </w:r>
    </w:p>
    <w:p w14:paraId="5907B656" w14:textId="77777777" w:rsidR="002B2367" w:rsidRDefault="002B2367" w:rsidP="00B269C5"/>
    <w:p w14:paraId="17EAE786" w14:textId="1CED5030" w:rsidR="002B2367" w:rsidRDefault="002B2367" w:rsidP="002B2367">
      <w:pPr>
        <w:pStyle w:val="Prrafodelista"/>
        <w:numPr>
          <w:ilvl w:val="0"/>
          <w:numId w:val="3"/>
        </w:numPr>
      </w:pPr>
      <w:r>
        <w:t>Evaluación constante del progreso del estudiante.</w:t>
      </w:r>
    </w:p>
    <w:p w14:paraId="29C0B0D6" w14:textId="77777777" w:rsidR="002B2367" w:rsidRDefault="002B2367" w:rsidP="00B269C5"/>
    <w:p w14:paraId="604CBB36" w14:textId="77777777" w:rsidR="002B2367" w:rsidRDefault="002B2367" w:rsidP="00B269C5"/>
    <w:p w14:paraId="7BAE3437" w14:textId="77777777" w:rsidR="002B2367" w:rsidRDefault="002B2367" w:rsidP="00B269C5"/>
    <w:p w14:paraId="3F3AFBA0" w14:textId="77777777" w:rsidR="002B2367" w:rsidRDefault="002B2367" w:rsidP="00B269C5"/>
    <w:p w14:paraId="54D3F673" w14:textId="78C3FAEC" w:rsidR="002B2367" w:rsidRPr="007053B0" w:rsidRDefault="002B2367" w:rsidP="002B2367">
      <w:pPr>
        <w:pStyle w:val="Prrafodelista"/>
        <w:numPr>
          <w:ilvl w:val="0"/>
          <w:numId w:val="3"/>
        </w:numPr>
        <w:rPr>
          <w:b/>
          <w:bCs/>
        </w:rPr>
      </w:pPr>
      <w:r w:rsidRPr="007053B0">
        <w:rPr>
          <w:b/>
          <w:bCs/>
        </w:rPr>
        <w:t>Gestión de Convivencia Escolar</w:t>
      </w:r>
    </w:p>
    <w:p w14:paraId="62A284FF" w14:textId="77777777" w:rsidR="002B2367" w:rsidRDefault="002B2367" w:rsidP="00B269C5"/>
    <w:p w14:paraId="0FD52812" w14:textId="77777777" w:rsidR="002B2367" w:rsidRDefault="002B2367" w:rsidP="00B269C5">
      <w:r>
        <w:t>La convivencia escolar implica promover un clima armonioso, prevenir conflictos y fortalecer relaciones entre los miembros de la comunidad educativa.</w:t>
      </w:r>
    </w:p>
    <w:p w14:paraId="7F6EF08F" w14:textId="77777777" w:rsidR="002B2367" w:rsidRDefault="002B2367" w:rsidP="00B269C5"/>
    <w:p w14:paraId="5E0F9CBA" w14:textId="77777777" w:rsidR="002B2367" w:rsidRDefault="002B2367" w:rsidP="00B269C5">
      <w:r>
        <w:t>Aplicaciones profesionales</w:t>
      </w:r>
    </w:p>
    <w:p w14:paraId="17FC724D" w14:textId="77777777" w:rsidR="002B2367" w:rsidRDefault="002B2367" w:rsidP="00B269C5"/>
    <w:p w14:paraId="4AB9A892" w14:textId="03A2B876" w:rsidR="002B2367" w:rsidRDefault="002B2367" w:rsidP="002B2367">
      <w:pPr>
        <w:pStyle w:val="Prrafodelista"/>
        <w:numPr>
          <w:ilvl w:val="0"/>
          <w:numId w:val="4"/>
        </w:numPr>
      </w:pPr>
      <w:r>
        <w:t>Implementación de protocolos de prevención de violencia escolar.</w:t>
      </w:r>
    </w:p>
    <w:p w14:paraId="36262187" w14:textId="77777777" w:rsidR="002B2367" w:rsidRDefault="002B2367" w:rsidP="00B269C5"/>
    <w:p w14:paraId="6FE10BE3" w14:textId="7DE19B67" w:rsidR="002B2367" w:rsidRDefault="002B2367" w:rsidP="002B2367">
      <w:pPr>
        <w:pStyle w:val="Prrafodelista"/>
        <w:numPr>
          <w:ilvl w:val="0"/>
          <w:numId w:val="4"/>
        </w:numPr>
      </w:pPr>
      <w:r>
        <w:t>Mediación y resolución de conflictos entre estudiantes.</w:t>
      </w:r>
    </w:p>
    <w:p w14:paraId="235C5A11" w14:textId="77777777" w:rsidR="002B2367" w:rsidRDefault="002B2367" w:rsidP="00B269C5"/>
    <w:p w14:paraId="28F814CB" w14:textId="0A3FEA39" w:rsidR="002B2367" w:rsidRDefault="002B2367" w:rsidP="002B2367">
      <w:pPr>
        <w:pStyle w:val="Prrafodelista"/>
        <w:numPr>
          <w:ilvl w:val="0"/>
          <w:numId w:val="4"/>
        </w:numPr>
      </w:pPr>
      <w:r>
        <w:t>Diseño de campañas de valores institucionales.</w:t>
      </w:r>
    </w:p>
    <w:p w14:paraId="2B623F90" w14:textId="77777777" w:rsidR="00B269C5" w:rsidRDefault="00B269C5" w:rsidP="00B269C5">
      <w:pPr>
        <w:ind w:left="360"/>
      </w:pPr>
    </w:p>
    <w:p w14:paraId="5E9BB916" w14:textId="77777777" w:rsidR="00B269C5" w:rsidRDefault="00B269C5"/>
    <w:p w14:paraId="4B90E03A" w14:textId="77777777" w:rsidR="007053B0" w:rsidRDefault="007053B0"/>
    <w:p w14:paraId="0FF6F255" w14:textId="77777777" w:rsidR="007053B0" w:rsidRDefault="007053B0"/>
    <w:p w14:paraId="335078E9" w14:textId="77777777" w:rsidR="007053B0" w:rsidRDefault="007053B0"/>
    <w:p w14:paraId="3CFD636B" w14:textId="77777777" w:rsidR="007053B0" w:rsidRDefault="007053B0"/>
    <w:sectPr w:rsidR="00705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748"/>
    <w:multiLevelType w:val="hybridMultilevel"/>
    <w:tmpl w:val="153A9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18D3"/>
    <w:multiLevelType w:val="hybridMultilevel"/>
    <w:tmpl w:val="4F04B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52A37"/>
    <w:multiLevelType w:val="hybridMultilevel"/>
    <w:tmpl w:val="883C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15C62"/>
    <w:multiLevelType w:val="hybridMultilevel"/>
    <w:tmpl w:val="D354D6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93028">
    <w:abstractNumId w:val="0"/>
  </w:num>
  <w:num w:numId="2" w16cid:durableId="1025986576">
    <w:abstractNumId w:val="2"/>
  </w:num>
  <w:num w:numId="3" w16cid:durableId="1906337597">
    <w:abstractNumId w:val="3"/>
  </w:num>
  <w:num w:numId="4" w16cid:durableId="210648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6"/>
    <w:rsid w:val="000E38B3"/>
    <w:rsid w:val="002B2367"/>
    <w:rsid w:val="003C6629"/>
    <w:rsid w:val="004268C5"/>
    <w:rsid w:val="00670446"/>
    <w:rsid w:val="00702CA4"/>
    <w:rsid w:val="007053B0"/>
    <w:rsid w:val="00B269C5"/>
    <w:rsid w:val="00B66E51"/>
    <w:rsid w:val="00F0456F"/>
    <w:rsid w:val="00F9185E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816DF"/>
  <w15:chartTrackingRefBased/>
  <w15:docId w15:val="{877836D2-EFB9-B74B-A34F-E8DBF00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0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04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0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04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0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0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04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04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04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04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044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B23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Peña</dc:creator>
  <cp:keywords/>
  <dc:description/>
  <cp:lastModifiedBy>Katherine Peña</cp:lastModifiedBy>
  <cp:revision>2</cp:revision>
  <dcterms:created xsi:type="dcterms:W3CDTF">2025-12-10T14:45:00Z</dcterms:created>
  <dcterms:modified xsi:type="dcterms:W3CDTF">2025-12-10T14:45:00Z</dcterms:modified>
</cp:coreProperties>
</file>